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36D13" w14:textId="77777777" w:rsidR="001134E1" w:rsidRPr="0013565B" w:rsidRDefault="001134E1" w:rsidP="0013565B"/>
    <w:p w14:paraId="698C412B" w14:textId="77777777" w:rsidR="001134E1" w:rsidRPr="0013565B" w:rsidRDefault="001134E1" w:rsidP="0013565B"/>
    <w:p w14:paraId="44AD0DED" w14:textId="77777777" w:rsidR="001134E1" w:rsidRPr="0013565B" w:rsidRDefault="001134E1" w:rsidP="0013565B"/>
    <w:p w14:paraId="3DFC07E0" w14:textId="77777777" w:rsidR="001134E1" w:rsidRPr="0013565B" w:rsidRDefault="001134E1" w:rsidP="0013565B"/>
    <w:p w14:paraId="08C700DC" w14:textId="77777777" w:rsidR="001134E1" w:rsidRPr="0013565B" w:rsidRDefault="001134E1" w:rsidP="0013565B"/>
    <w:p w14:paraId="55789B49" w14:textId="77777777" w:rsidR="001134E1" w:rsidRPr="004F2951" w:rsidRDefault="001134E1" w:rsidP="0013565B">
      <w:pPr>
        <w:rPr>
          <w:rFonts w:ascii="Aptos" w:hAnsi="Aptos"/>
          <w:sz w:val="24"/>
          <w:szCs w:val="24"/>
        </w:rPr>
      </w:pPr>
    </w:p>
    <w:p w14:paraId="0EEA3589" w14:textId="77777777" w:rsidR="001134E1" w:rsidRPr="004F2951" w:rsidRDefault="001134E1" w:rsidP="0013565B">
      <w:pPr>
        <w:rPr>
          <w:rFonts w:ascii="Aptos" w:hAnsi="Aptos"/>
          <w:sz w:val="24"/>
          <w:szCs w:val="24"/>
        </w:rPr>
      </w:pPr>
    </w:p>
    <w:p w14:paraId="4A147F78" w14:textId="77777777" w:rsidR="001134E1" w:rsidRPr="004F2951" w:rsidRDefault="001134E1" w:rsidP="0013565B">
      <w:pPr>
        <w:rPr>
          <w:rFonts w:ascii="Aptos" w:hAnsi="Aptos"/>
          <w:sz w:val="24"/>
          <w:szCs w:val="24"/>
        </w:rPr>
      </w:pPr>
    </w:p>
    <w:p w14:paraId="0F6AE900" w14:textId="77777777" w:rsidR="001134E1" w:rsidRPr="004F2951" w:rsidRDefault="001134E1" w:rsidP="004F2951">
      <w:pPr>
        <w:jc w:val="center"/>
        <w:rPr>
          <w:rFonts w:ascii="Aptos" w:hAnsi="Aptos"/>
          <w:b/>
          <w:bCs/>
          <w:sz w:val="36"/>
          <w:szCs w:val="36"/>
        </w:rPr>
      </w:pPr>
    </w:p>
    <w:p w14:paraId="137966A4" w14:textId="56234DD6" w:rsidR="001134E1" w:rsidRPr="004F2951" w:rsidRDefault="00056AEE" w:rsidP="004F2951">
      <w:pPr>
        <w:jc w:val="center"/>
        <w:rPr>
          <w:rFonts w:ascii="Aptos" w:hAnsi="Aptos"/>
          <w:b/>
          <w:bCs/>
          <w:sz w:val="36"/>
          <w:szCs w:val="36"/>
        </w:rPr>
      </w:pPr>
      <w:r w:rsidRPr="004F2951">
        <w:rPr>
          <w:rFonts w:ascii="Aptos" w:hAnsi="Aptos"/>
          <w:b/>
          <w:bCs/>
          <w:sz w:val="36"/>
          <w:szCs w:val="36"/>
        </w:rPr>
        <w:t>REQUEST</w:t>
      </w:r>
      <w:r w:rsidRPr="004F2951">
        <w:rPr>
          <w:rFonts w:ascii="Aptos" w:hAnsi="Aptos"/>
          <w:b/>
          <w:bCs/>
          <w:sz w:val="36"/>
          <w:szCs w:val="36"/>
        </w:rPr>
        <w:t xml:space="preserve"> </w:t>
      </w:r>
      <w:r w:rsidRPr="004F2951">
        <w:rPr>
          <w:rFonts w:ascii="Aptos" w:hAnsi="Aptos"/>
          <w:b/>
          <w:bCs/>
          <w:sz w:val="36"/>
          <w:szCs w:val="36"/>
        </w:rPr>
        <w:t>FOR</w:t>
      </w:r>
      <w:r w:rsidRPr="004F2951">
        <w:rPr>
          <w:rFonts w:ascii="Aptos" w:hAnsi="Aptos"/>
          <w:b/>
          <w:bCs/>
          <w:sz w:val="36"/>
          <w:szCs w:val="36"/>
        </w:rPr>
        <w:t xml:space="preserve"> </w:t>
      </w:r>
      <w:r w:rsidRPr="004F2951">
        <w:rPr>
          <w:rFonts w:ascii="Aptos" w:hAnsi="Aptos"/>
          <w:b/>
          <w:bCs/>
          <w:sz w:val="36"/>
          <w:szCs w:val="36"/>
        </w:rPr>
        <w:t>PROPOSAL</w:t>
      </w:r>
      <w:r w:rsidRPr="004F2951">
        <w:rPr>
          <w:rFonts w:ascii="Aptos" w:hAnsi="Aptos"/>
          <w:b/>
          <w:bCs/>
          <w:sz w:val="36"/>
          <w:szCs w:val="36"/>
        </w:rPr>
        <w:t xml:space="preserve"> </w:t>
      </w:r>
      <w:r w:rsidRPr="004F2951">
        <w:rPr>
          <w:rFonts w:ascii="Aptos" w:hAnsi="Aptos"/>
          <w:b/>
          <w:bCs/>
          <w:sz w:val="36"/>
          <w:szCs w:val="36"/>
        </w:rPr>
        <w:t>(RFP)</w:t>
      </w:r>
    </w:p>
    <w:p w14:paraId="7AE8E555" w14:textId="03D6E696" w:rsidR="00E402D7" w:rsidRPr="004F2951" w:rsidRDefault="00E402D7" w:rsidP="004F2951">
      <w:pPr>
        <w:jc w:val="center"/>
        <w:rPr>
          <w:rFonts w:ascii="Aptos" w:hAnsi="Aptos"/>
          <w:b/>
          <w:bCs/>
          <w:sz w:val="32"/>
          <w:szCs w:val="32"/>
        </w:rPr>
      </w:pPr>
      <w:r w:rsidRPr="004F2951">
        <w:rPr>
          <w:rFonts w:ascii="Aptos" w:hAnsi="Aptos"/>
          <w:b/>
          <w:bCs/>
          <w:sz w:val="36"/>
          <w:szCs w:val="36"/>
        </w:rPr>
        <w:t>RFP#</w:t>
      </w:r>
    </w:p>
    <w:p w14:paraId="76E7C559" w14:textId="77777777" w:rsidR="00E402D7" w:rsidRPr="004F2951" w:rsidRDefault="00E402D7" w:rsidP="004F2951">
      <w:pPr>
        <w:jc w:val="center"/>
        <w:rPr>
          <w:rFonts w:ascii="Aptos" w:hAnsi="Aptos"/>
          <w:b/>
          <w:bCs/>
          <w:sz w:val="32"/>
          <w:szCs w:val="32"/>
        </w:rPr>
      </w:pPr>
    </w:p>
    <w:p w14:paraId="3363598D" w14:textId="236DE7A8" w:rsidR="001134E1" w:rsidRPr="004F2951" w:rsidRDefault="00056AEE" w:rsidP="004F2951">
      <w:pPr>
        <w:jc w:val="center"/>
        <w:rPr>
          <w:rFonts w:ascii="Aptos" w:hAnsi="Aptos"/>
          <w:b/>
          <w:bCs/>
          <w:sz w:val="32"/>
          <w:szCs w:val="32"/>
        </w:rPr>
      </w:pPr>
      <w:r w:rsidRPr="004F2951">
        <w:rPr>
          <w:rFonts w:ascii="Aptos" w:hAnsi="Aptos"/>
          <w:b/>
          <w:bCs/>
          <w:sz w:val="32"/>
          <w:szCs w:val="32"/>
        </w:rPr>
        <w:t>TITLE:</w:t>
      </w:r>
      <w:r w:rsidRPr="004F2951">
        <w:rPr>
          <w:rFonts w:ascii="Aptos" w:hAnsi="Aptos"/>
          <w:b/>
          <w:bCs/>
          <w:sz w:val="32"/>
          <w:szCs w:val="32"/>
        </w:rPr>
        <w:t xml:space="preserve"> </w:t>
      </w:r>
      <w:r w:rsidR="00E402D7" w:rsidRPr="004F2951">
        <w:rPr>
          <w:rFonts w:ascii="Aptos" w:hAnsi="Aptos"/>
          <w:b/>
          <w:bCs/>
          <w:sz w:val="32"/>
          <w:szCs w:val="32"/>
        </w:rPr>
        <w:t>CLINICAL WORKFLOW AND COMMUNICATION SYSTEM</w:t>
      </w:r>
    </w:p>
    <w:p w14:paraId="056F4401" w14:textId="77777777" w:rsidR="001134E1" w:rsidRPr="004F2951" w:rsidRDefault="001134E1" w:rsidP="0013565B">
      <w:pPr>
        <w:rPr>
          <w:rFonts w:ascii="Aptos" w:hAnsi="Aptos"/>
        </w:rPr>
        <w:sectPr w:rsidR="001134E1" w:rsidRPr="004F2951">
          <w:headerReference w:type="default" r:id="rId7"/>
          <w:type w:val="continuous"/>
          <w:pgSz w:w="12240" w:h="15840"/>
          <w:pgMar w:top="2540" w:right="700" w:bottom="280" w:left="620" w:header="836" w:footer="0" w:gutter="0"/>
          <w:pgNumType w:start="1"/>
          <w:cols w:space="720"/>
        </w:sectPr>
      </w:pPr>
    </w:p>
    <w:p w14:paraId="79FDA109" w14:textId="5EEF941B" w:rsidR="001134E1" w:rsidRPr="004F2951" w:rsidRDefault="00056AEE" w:rsidP="0013565B">
      <w:pPr>
        <w:rPr>
          <w:rFonts w:ascii="Aptos" w:hAnsi="Aptos"/>
          <w:sz w:val="28"/>
          <w:szCs w:val="28"/>
        </w:rPr>
      </w:pPr>
      <w:r w:rsidRPr="004F2951">
        <w:rPr>
          <w:rFonts w:ascii="Aptos" w:hAnsi="Aptos"/>
          <w:b/>
          <w:bCs/>
          <w:sz w:val="28"/>
          <w:szCs w:val="28"/>
        </w:rPr>
        <w:lastRenderedPageBreak/>
        <w:t>Introduction:</w:t>
      </w:r>
      <w:r w:rsidRPr="004F2951">
        <w:rPr>
          <w:rFonts w:ascii="Aptos" w:hAnsi="Aptos"/>
          <w:sz w:val="28"/>
          <w:szCs w:val="28"/>
        </w:rPr>
        <w:t xml:space="preserve"> </w:t>
      </w:r>
      <w:r w:rsidR="0013565B" w:rsidRPr="004F2951">
        <w:rPr>
          <w:rFonts w:ascii="Aptos" w:hAnsi="Aptos"/>
          <w:sz w:val="28"/>
          <w:szCs w:val="28"/>
        </w:rPr>
        <w:t xml:space="preserve">St. John’s Community Health is a leading healthcare provider committed to delivering high-quality patient care. We are seeking proposals from qualified vendors for the planning, development, and implementation of an advanced clinical workflow and communication system. This system will </w:t>
      </w:r>
      <w:r w:rsidR="004613E7">
        <w:rPr>
          <w:rFonts w:ascii="Aptos" w:hAnsi="Aptos"/>
          <w:sz w:val="28"/>
          <w:szCs w:val="28"/>
        </w:rPr>
        <w:t xml:space="preserve">primarily utilize Real-Time Locating Services (RTLS) to enhance resource allocation, patient flow, and </w:t>
      </w:r>
      <w:r w:rsidR="00A16A21">
        <w:rPr>
          <w:rFonts w:ascii="Aptos" w:hAnsi="Aptos"/>
          <w:sz w:val="28"/>
          <w:szCs w:val="28"/>
        </w:rPr>
        <w:t xml:space="preserve">coordination among </w:t>
      </w:r>
      <w:r w:rsidR="0013565B" w:rsidRPr="004F2951">
        <w:rPr>
          <w:rFonts w:ascii="Aptos" w:hAnsi="Aptos"/>
          <w:sz w:val="28"/>
          <w:szCs w:val="28"/>
        </w:rPr>
        <w:t>healthcare team</w:t>
      </w:r>
      <w:r w:rsidR="00A16A21">
        <w:rPr>
          <w:rFonts w:ascii="Aptos" w:hAnsi="Aptos"/>
          <w:sz w:val="28"/>
          <w:szCs w:val="28"/>
        </w:rPr>
        <w:t xml:space="preserve">s. Additionally, the solution will be integrated seamlessly with our </w:t>
      </w:r>
      <w:r w:rsidR="0013565B" w:rsidRPr="004F2951">
        <w:rPr>
          <w:rFonts w:ascii="Aptos" w:hAnsi="Aptos"/>
          <w:sz w:val="28"/>
          <w:szCs w:val="28"/>
        </w:rPr>
        <w:t>existing Electronic Health Record (EHR) system</w:t>
      </w:r>
      <w:r w:rsidR="00A16A21">
        <w:rPr>
          <w:rFonts w:ascii="Aptos" w:hAnsi="Aptos"/>
          <w:sz w:val="28"/>
          <w:szCs w:val="28"/>
        </w:rPr>
        <w:t>,</w:t>
      </w:r>
      <w:r w:rsidR="0013565B" w:rsidRPr="004F2951">
        <w:rPr>
          <w:rFonts w:ascii="Aptos" w:hAnsi="Aptos"/>
          <w:sz w:val="28"/>
          <w:szCs w:val="28"/>
        </w:rPr>
        <w:t xml:space="preserve"> eClinicalWorks</w:t>
      </w:r>
      <w:r w:rsidR="00A16A21">
        <w:rPr>
          <w:rFonts w:ascii="Aptos" w:hAnsi="Aptos"/>
          <w:sz w:val="28"/>
          <w:szCs w:val="28"/>
        </w:rPr>
        <w:t>,</w:t>
      </w:r>
      <w:r w:rsidR="0013565B" w:rsidRPr="004F2951">
        <w:rPr>
          <w:rFonts w:ascii="Aptos" w:hAnsi="Aptos"/>
          <w:sz w:val="28"/>
          <w:szCs w:val="28"/>
        </w:rPr>
        <w:t xml:space="preserve"> to streamline patient care and improve both patient and staff satisfaction</w:t>
      </w:r>
      <w:r w:rsidR="004F2951">
        <w:rPr>
          <w:rFonts w:ascii="Aptos" w:hAnsi="Aptos"/>
          <w:sz w:val="28"/>
          <w:szCs w:val="28"/>
        </w:rPr>
        <w:t>.</w:t>
      </w:r>
    </w:p>
    <w:p w14:paraId="235F3F61" w14:textId="77777777" w:rsidR="00E402D7" w:rsidRPr="004F2951" w:rsidRDefault="00E402D7" w:rsidP="0013565B">
      <w:pPr>
        <w:rPr>
          <w:rFonts w:ascii="Aptos" w:hAnsi="Aptos"/>
          <w:sz w:val="28"/>
          <w:szCs w:val="28"/>
        </w:rPr>
      </w:pPr>
    </w:p>
    <w:p w14:paraId="65B2EE08" w14:textId="782F75C0" w:rsidR="0013565B" w:rsidRPr="0013565B" w:rsidRDefault="00056AEE" w:rsidP="0013565B">
      <w:pPr>
        <w:rPr>
          <w:rFonts w:ascii="Aptos" w:hAnsi="Aptos"/>
          <w:sz w:val="28"/>
          <w:szCs w:val="28"/>
        </w:rPr>
      </w:pPr>
      <w:r w:rsidRPr="004F2951">
        <w:rPr>
          <w:rFonts w:ascii="Aptos" w:hAnsi="Aptos"/>
          <w:b/>
          <w:bCs/>
          <w:sz w:val="28"/>
          <w:szCs w:val="28"/>
        </w:rPr>
        <w:t>Project</w:t>
      </w:r>
      <w:r w:rsidRPr="004F2951">
        <w:rPr>
          <w:rFonts w:ascii="Aptos" w:hAnsi="Aptos"/>
          <w:b/>
          <w:bCs/>
          <w:sz w:val="28"/>
          <w:szCs w:val="28"/>
        </w:rPr>
        <w:t xml:space="preserve"> </w:t>
      </w:r>
      <w:r w:rsidRPr="004F2951">
        <w:rPr>
          <w:rFonts w:ascii="Aptos" w:hAnsi="Aptos"/>
          <w:b/>
          <w:bCs/>
          <w:sz w:val="28"/>
          <w:szCs w:val="28"/>
        </w:rPr>
        <w:t>Overview:</w:t>
      </w:r>
      <w:r w:rsidRPr="004F2951">
        <w:rPr>
          <w:rFonts w:ascii="Aptos" w:hAnsi="Aptos"/>
          <w:sz w:val="28"/>
          <w:szCs w:val="28"/>
        </w:rPr>
        <w:t xml:space="preserve"> </w:t>
      </w:r>
      <w:r w:rsidR="0013565B" w:rsidRPr="0013565B">
        <w:rPr>
          <w:rFonts w:ascii="Aptos" w:hAnsi="Aptos"/>
          <w:sz w:val="28"/>
          <w:szCs w:val="28"/>
        </w:rPr>
        <w:t xml:space="preserve">This RFP invites qualified vendors to submit proposals for the planning, development, execution, and management of a clinical workflow and communication system for St. John’s Community Health. The selected vendor will collaborate closely with our IT and clinical teams to deliver a seamless, integrated </w:t>
      </w:r>
      <w:r w:rsidR="00A16A21">
        <w:rPr>
          <w:rFonts w:ascii="Aptos" w:hAnsi="Aptos"/>
          <w:sz w:val="28"/>
          <w:szCs w:val="28"/>
        </w:rPr>
        <w:t xml:space="preserve">solution that uses Real-Time Location Services (RTLS) to track staff, patients, and equipment, thus facilitating real-time </w:t>
      </w:r>
      <w:r w:rsidR="0013565B" w:rsidRPr="0013565B">
        <w:rPr>
          <w:rFonts w:ascii="Aptos" w:hAnsi="Aptos"/>
          <w:sz w:val="28"/>
          <w:szCs w:val="28"/>
        </w:rPr>
        <w:t>coordination, data analytics, and enhanced communication among healthcare professionals</w:t>
      </w:r>
      <w:r w:rsidR="00A16A21">
        <w:rPr>
          <w:rFonts w:ascii="Aptos" w:hAnsi="Aptos"/>
          <w:sz w:val="28"/>
          <w:szCs w:val="28"/>
        </w:rPr>
        <w:t xml:space="preserve">. The system will support our goal of improving patient care, increasing operational efficiency, and optimizing staff </w:t>
      </w:r>
      <w:r w:rsidR="0013565B" w:rsidRPr="0013565B">
        <w:rPr>
          <w:rFonts w:ascii="Aptos" w:hAnsi="Aptos"/>
          <w:sz w:val="28"/>
          <w:szCs w:val="28"/>
        </w:rPr>
        <w:t>experiences.</w:t>
      </w:r>
    </w:p>
    <w:p w14:paraId="7764A3B1" w14:textId="77777777" w:rsidR="00E402D7" w:rsidRPr="004F2951" w:rsidRDefault="00E402D7" w:rsidP="0013565B">
      <w:pPr>
        <w:rPr>
          <w:rFonts w:ascii="Aptos" w:hAnsi="Aptos"/>
          <w:sz w:val="28"/>
          <w:szCs w:val="28"/>
        </w:rPr>
      </w:pPr>
    </w:p>
    <w:p w14:paraId="4AAC1000" w14:textId="4529DC5F" w:rsidR="0013565B" w:rsidRPr="0013565B" w:rsidRDefault="00056AEE" w:rsidP="0013565B">
      <w:pPr>
        <w:rPr>
          <w:rFonts w:ascii="Aptos" w:hAnsi="Aptos"/>
          <w:b/>
          <w:bCs/>
          <w:sz w:val="28"/>
          <w:szCs w:val="28"/>
        </w:rPr>
      </w:pPr>
      <w:r w:rsidRPr="004F2951">
        <w:rPr>
          <w:rFonts w:ascii="Aptos" w:hAnsi="Aptos"/>
          <w:b/>
          <w:bCs/>
          <w:sz w:val="28"/>
          <w:szCs w:val="28"/>
        </w:rPr>
        <w:t>Key</w:t>
      </w:r>
      <w:r w:rsidRPr="004F2951">
        <w:rPr>
          <w:rFonts w:ascii="Aptos" w:hAnsi="Aptos"/>
          <w:b/>
          <w:bCs/>
          <w:sz w:val="28"/>
          <w:szCs w:val="28"/>
        </w:rPr>
        <w:t xml:space="preserve"> </w:t>
      </w:r>
      <w:r w:rsidRPr="004F2951">
        <w:rPr>
          <w:rFonts w:ascii="Aptos" w:hAnsi="Aptos"/>
          <w:b/>
          <w:bCs/>
          <w:sz w:val="28"/>
          <w:szCs w:val="28"/>
        </w:rPr>
        <w:t>Objectives:</w:t>
      </w:r>
    </w:p>
    <w:p w14:paraId="45EEBF0B" w14:textId="77777777" w:rsidR="0013565B" w:rsidRPr="004F2951" w:rsidRDefault="0013565B" w:rsidP="004F2951">
      <w:pPr>
        <w:pStyle w:val="ListParagraph"/>
        <w:numPr>
          <w:ilvl w:val="0"/>
          <w:numId w:val="9"/>
        </w:numPr>
        <w:rPr>
          <w:rFonts w:ascii="Aptos" w:hAnsi="Aptos"/>
          <w:sz w:val="28"/>
          <w:szCs w:val="28"/>
        </w:rPr>
      </w:pPr>
      <w:r w:rsidRPr="004F2951">
        <w:rPr>
          <w:rFonts w:ascii="Aptos" w:hAnsi="Aptos"/>
          <w:sz w:val="28"/>
          <w:szCs w:val="28"/>
        </w:rPr>
        <w:t>Streamline patient flow and optimize resource allocation to reduce bottlenecks.</w:t>
      </w:r>
    </w:p>
    <w:p w14:paraId="7323EA2D" w14:textId="3A422B44" w:rsidR="0013565B" w:rsidRPr="004F2951" w:rsidRDefault="00A16A21" w:rsidP="004F2951">
      <w:pPr>
        <w:pStyle w:val="ListParagraph"/>
        <w:numPr>
          <w:ilvl w:val="0"/>
          <w:numId w:val="9"/>
        </w:numPr>
        <w:rPr>
          <w:rFonts w:ascii="Aptos" w:hAnsi="Aptos"/>
          <w:sz w:val="28"/>
          <w:szCs w:val="28"/>
        </w:rPr>
      </w:pPr>
      <w:r>
        <w:rPr>
          <w:rFonts w:ascii="Aptos" w:hAnsi="Aptos"/>
          <w:sz w:val="28"/>
          <w:szCs w:val="28"/>
        </w:rPr>
        <w:t xml:space="preserve">Leverage </w:t>
      </w:r>
      <w:r w:rsidR="004613E7">
        <w:rPr>
          <w:rFonts w:ascii="Aptos" w:hAnsi="Aptos"/>
          <w:sz w:val="28"/>
          <w:szCs w:val="28"/>
        </w:rPr>
        <w:t>RTLS</w:t>
      </w:r>
      <w:r>
        <w:rPr>
          <w:rFonts w:ascii="Aptos" w:hAnsi="Aptos"/>
          <w:sz w:val="28"/>
          <w:szCs w:val="28"/>
        </w:rPr>
        <w:t xml:space="preserve"> and integrated communication tools </w:t>
      </w:r>
      <w:r w:rsidR="0013565B" w:rsidRPr="004F2951">
        <w:rPr>
          <w:rFonts w:ascii="Aptos" w:hAnsi="Aptos"/>
          <w:sz w:val="28"/>
          <w:szCs w:val="28"/>
        </w:rPr>
        <w:t>to enhance collaboration and coordination among healthcare teams.</w:t>
      </w:r>
    </w:p>
    <w:p w14:paraId="43DBB0BD" w14:textId="77777777" w:rsidR="0013565B" w:rsidRPr="004F2951" w:rsidRDefault="0013565B" w:rsidP="004F2951">
      <w:pPr>
        <w:pStyle w:val="ListParagraph"/>
        <w:numPr>
          <w:ilvl w:val="0"/>
          <w:numId w:val="9"/>
        </w:numPr>
        <w:rPr>
          <w:rFonts w:ascii="Aptos" w:hAnsi="Aptos"/>
          <w:sz w:val="28"/>
          <w:szCs w:val="28"/>
        </w:rPr>
      </w:pPr>
      <w:r w:rsidRPr="004F2951">
        <w:rPr>
          <w:rFonts w:ascii="Aptos" w:hAnsi="Aptos"/>
          <w:sz w:val="28"/>
          <w:szCs w:val="28"/>
        </w:rPr>
        <w:t>Implement real-time location tracking for staff, patients, and equipment to ensure timely care delivery.</w:t>
      </w:r>
    </w:p>
    <w:p w14:paraId="5E182E2E" w14:textId="77777777" w:rsidR="0013565B" w:rsidRPr="004F2951" w:rsidRDefault="0013565B" w:rsidP="004F2951">
      <w:pPr>
        <w:pStyle w:val="ListParagraph"/>
        <w:numPr>
          <w:ilvl w:val="0"/>
          <w:numId w:val="9"/>
        </w:numPr>
        <w:rPr>
          <w:rFonts w:ascii="Aptos" w:hAnsi="Aptos"/>
          <w:sz w:val="28"/>
          <w:szCs w:val="28"/>
        </w:rPr>
      </w:pPr>
      <w:r w:rsidRPr="004F2951">
        <w:rPr>
          <w:rFonts w:ascii="Aptos" w:hAnsi="Aptos"/>
          <w:sz w:val="28"/>
          <w:szCs w:val="28"/>
        </w:rPr>
        <w:t>Offer data-driven insights into key metrics (e.g., patient wait times, cycle times) to support decision-making and performance improvement.</w:t>
      </w:r>
    </w:p>
    <w:p w14:paraId="60B08DA6" w14:textId="77777777" w:rsidR="0013565B" w:rsidRPr="004F2951" w:rsidRDefault="0013565B" w:rsidP="004F2951">
      <w:pPr>
        <w:pStyle w:val="ListParagraph"/>
        <w:numPr>
          <w:ilvl w:val="0"/>
          <w:numId w:val="9"/>
        </w:numPr>
        <w:rPr>
          <w:rFonts w:ascii="Aptos" w:hAnsi="Aptos"/>
          <w:sz w:val="28"/>
          <w:szCs w:val="28"/>
        </w:rPr>
      </w:pPr>
      <w:r w:rsidRPr="004F2951">
        <w:rPr>
          <w:rFonts w:ascii="Aptos" w:hAnsi="Aptos"/>
          <w:sz w:val="28"/>
          <w:szCs w:val="28"/>
        </w:rPr>
        <w:t>Enhance patient satisfaction by reducing wait times and improving care coordination, while boosting staff satisfaction through optimized workflows and communication.</w:t>
      </w:r>
    </w:p>
    <w:p w14:paraId="381D267F" w14:textId="77777777" w:rsidR="001134E1" w:rsidRPr="004F2951" w:rsidRDefault="001134E1" w:rsidP="0013565B">
      <w:pPr>
        <w:rPr>
          <w:rFonts w:ascii="Aptos" w:hAnsi="Aptos"/>
          <w:sz w:val="28"/>
          <w:szCs w:val="28"/>
        </w:rPr>
      </w:pPr>
    </w:p>
    <w:p w14:paraId="5D9A3D61" w14:textId="77777777" w:rsidR="00E402D7" w:rsidRPr="004F2951" w:rsidRDefault="00056AEE" w:rsidP="0013565B">
      <w:pPr>
        <w:rPr>
          <w:rFonts w:ascii="Aptos" w:hAnsi="Aptos"/>
          <w:b/>
          <w:bCs/>
          <w:sz w:val="28"/>
          <w:szCs w:val="28"/>
        </w:rPr>
      </w:pPr>
      <w:r w:rsidRPr="004F2951">
        <w:rPr>
          <w:rFonts w:ascii="Aptos" w:hAnsi="Aptos"/>
          <w:b/>
          <w:bCs/>
          <w:sz w:val="28"/>
          <w:szCs w:val="28"/>
        </w:rPr>
        <w:t>Scope</w:t>
      </w:r>
      <w:r w:rsidRPr="004F2951">
        <w:rPr>
          <w:rFonts w:ascii="Aptos" w:hAnsi="Aptos"/>
          <w:b/>
          <w:bCs/>
          <w:sz w:val="28"/>
          <w:szCs w:val="28"/>
        </w:rPr>
        <w:t xml:space="preserve"> </w:t>
      </w:r>
      <w:r w:rsidRPr="004F2951">
        <w:rPr>
          <w:rFonts w:ascii="Aptos" w:hAnsi="Aptos"/>
          <w:b/>
          <w:bCs/>
          <w:sz w:val="28"/>
          <w:szCs w:val="28"/>
        </w:rPr>
        <w:t xml:space="preserve">of </w:t>
      </w:r>
      <w:r w:rsidRPr="004F2951">
        <w:rPr>
          <w:rFonts w:ascii="Aptos" w:hAnsi="Aptos"/>
          <w:b/>
          <w:bCs/>
          <w:sz w:val="28"/>
          <w:szCs w:val="28"/>
        </w:rPr>
        <w:t>Work:</w:t>
      </w:r>
    </w:p>
    <w:p w14:paraId="0DC268F7" w14:textId="080E560C" w:rsidR="0013565B" w:rsidRPr="004F2951" w:rsidRDefault="0013565B" w:rsidP="004F2951">
      <w:pPr>
        <w:pStyle w:val="ListParagraph"/>
        <w:numPr>
          <w:ilvl w:val="0"/>
          <w:numId w:val="10"/>
        </w:numPr>
        <w:rPr>
          <w:rFonts w:ascii="Aptos" w:hAnsi="Aptos"/>
          <w:sz w:val="28"/>
          <w:szCs w:val="28"/>
        </w:rPr>
      </w:pPr>
      <w:r w:rsidRPr="004F2951">
        <w:rPr>
          <w:rFonts w:ascii="Aptos" w:hAnsi="Aptos"/>
          <w:sz w:val="28"/>
          <w:szCs w:val="28"/>
        </w:rPr>
        <w:t>The system should allow for customizable workflows to meet the unique needs of our healthcare operations, with the ability to implement real-time changes with minimal disruption to services.</w:t>
      </w:r>
    </w:p>
    <w:p w14:paraId="76418413" w14:textId="77777777" w:rsidR="0013565B" w:rsidRPr="004F2951" w:rsidRDefault="0013565B" w:rsidP="004F2951">
      <w:pPr>
        <w:pStyle w:val="ListParagraph"/>
        <w:numPr>
          <w:ilvl w:val="0"/>
          <w:numId w:val="10"/>
        </w:numPr>
        <w:rPr>
          <w:rFonts w:ascii="Aptos" w:hAnsi="Aptos"/>
          <w:sz w:val="28"/>
          <w:szCs w:val="28"/>
        </w:rPr>
      </w:pPr>
      <w:r w:rsidRPr="004F2951">
        <w:rPr>
          <w:rFonts w:ascii="Aptos" w:hAnsi="Aptos"/>
          <w:sz w:val="28"/>
          <w:szCs w:val="28"/>
        </w:rPr>
        <w:t xml:space="preserve">The system must integrate seamlessly with our existing Electronic Health Record (EHR) </w:t>
      </w:r>
      <w:r w:rsidRPr="004F2951">
        <w:rPr>
          <w:rFonts w:ascii="Aptos" w:hAnsi="Aptos"/>
          <w:sz w:val="28"/>
          <w:szCs w:val="28"/>
        </w:rPr>
        <w:lastRenderedPageBreak/>
        <w:t>system, specifically eClinicalWorks (eCW). The integration should be flexible and customizable to support additional features as needed.</w:t>
      </w:r>
    </w:p>
    <w:p w14:paraId="4A74BD85" w14:textId="77777777" w:rsidR="0013565B" w:rsidRPr="004F2951" w:rsidRDefault="0013565B" w:rsidP="004F2951">
      <w:pPr>
        <w:pStyle w:val="ListParagraph"/>
        <w:numPr>
          <w:ilvl w:val="0"/>
          <w:numId w:val="10"/>
        </w:numPr>
        <w:rPr>
          <w:rFonts w:ascii="Aptos" w:hAnsi="Aptos"/>
          <w:sz w:val="28"/>
          <w:szCs w:val="28"/>
        </w:rPr>
      </w:pPr>
      <w:r w:rsidRPr="004F2951">
        <w:rPr>
          <w:rFonts w:ascii="Aptos" w:hAnsi="Aptos"/>
          <w:sz w:val="28"/>
          <w:szCs w:val="28"/>
        </w:rPr>
        <w:t>The system must enable real-time tracking of staff, patients, and equipment across the facility, with the ability to send and receive notifications through multiple channels (e.g., Teams, tablets, Flow stations, app).</w:t>
      </w:r>
    </w:p>
    <w:p w14:paraId="0AE6F661" w14:textId="77777777" w:rsidR="004F2951" w:rsidRPr="004F2951" w:rsidRDefault="0013565B" w:rsidP="0013565B">
      <w:pPr>
        <w:pStyle w:val="ListParagraph"/>
        <w:numPr>
          <w:ilvl w:val="0"/>
          <w:numId w:val="10"/>
        </w:numPr>
        <w:rPr>
          <w:rFonts w:ascii="Aptos" w:hAnsi="Aptos"/>
          <w:sz w:val="28"/>
          <w:szCs w:val="28"/>
        </w:rPr>
      </w:pPr>
      <w:r w:rsidRPr="004F2951">
        <w:rPr>
          <w:rFonts w:ascii="Aptos" w:hAnsi="Aptos"/>
          <w:sz w:val="28"/>
          <w:szCs w:val="28"/>
        </w:rPr>
        <w:t>The system should provide standard, out-of-the-box reports that can be customized for executive-level insights, tracking key metrics such as patient wait times, patient-provider interaction durations, and cycle times. These reports should be filterable and require no manual compilation. The system should also monitor staff and resource utilization to optimize efficiency, track safety incidents for auditing, and provide real-time chart preparation data accessible by the care team, with reports that can adapt to evolving needs.</w:t>
      </w:r>
      <w:r w:rsidR="004F2951" w:rsidRPr="004F2951">
        <w:rPr>
          <w:rFonts w:ascii="Aptos" w:hAnsi="Aptos"/>
          <w:sz w:val="28"/>
          <w:szCs w:val="28"/>
        </w:rPr>
        <w:t xml:space="preserve"> </w:t>
      </w:r>
    </w:p>
    <w:p w14:paraId="0847E6D9" w14:textId="77777777" w:rsidR="00A16A21" w:rsidRDefault="00A16A21" w:rsidP="004F2951">
      <w:pPr>
        <w:rPr>
          <w:rFonts w:ascii="Aptos" w:hAnsi="Aptos"/>
          <w:b/>
          <w:bCs/>
          <w:sz w:val="28"/>
          <w:szCs w:val="28"/>
        </w:rPr>
      </w:pPr>
    </w:p>
    <w:p w14:paraId="3EB9EA0E" w14:textId="17829983" w:rsidR="001134E1" w:rsidRPr="004F2951" w:rsidRDefault="00056AEE" w:rsidP="004F2951">
      <w:pPr>
        <w:rPr>
          <w:rFonts w:ascii="Aptos" w:hAnsi="Aptos"/>
          <w:b/>
          <w:bCs/>
          <w:sz w:val="28"/>
          <w:szCs w:val="28"/>
        </w:rPr>
      </w:pPr>
      <w:r w:rsidRPr="004F2951">
        <w:rPr>
          <w:rFonts w:ascii="Aptos" w:hAnsi="Aptos"/>
          <w:b/>
          <w:bCs/>
          <w:sz w:val="28"/>
          <w:szCs w:val="28"/>
        </w:rPr>
        <w:t>Evaluation</w:t>
      </w:r>
      <w:r w:rsidRPr="004F2951">
        <w:rPr>
          <w:rFonts w:ascii="Aptos" w:hAnsi="Aptos"/>
          <w:b/>
          <w:bCs/>
          <w:sz w:val="28"/>
          <w:szCs w:val="28"/>
        </w:rPr>
        <w:t xml:space="preserve"> </w:t>
      </w:r>
      <w:r w:rsidRPr="004F2951">
        <w:rPr>
          <w:rFonts w:ascii="Aptos" w:hAnsi="Aptos"/>
          <w:b/>
          <w:bCs/>
          <w:sz w:val="28"/>
          <w:szCs w:val="28"/>
        </w:rPr>
        <w:t>Criteria</w:t>
      </w:r>
    </w:p>
    <w:p w14:paraId="25D45477" w14:textId="361D876C" w:rsidR="0013565B" w:rsidRPr="004F2951" w:rsidRDefault="0013565B" w:rsidP="004F2951">
      <w:pPr>
        <w:pStyle w:val="ListParagraph"/>
        <w:numPr>
          <w:ilvl w:val="0"/>
          <w:numId w:val="11"/>
        </w:numPr>
        <w:rPr>
          <w:rFonts w:ascii="Aptos" w:hAnsi="Aptos"/>
          <w:sz w:val="28"/>
          <w:szCs w:val="28"/>
        </w:rPr>
      </w:pPr>
      <w:r w:rsidRPr="004F2951">
        <w:rPr>
          <w:rFonts w:ascii="Aptos" w:hAnsi="Aptos"/>
          <w:sz w:val="28"/>
          <w:szCs w:val="28"/>
        </w:rPr>
        <w:t>Understanding of healthcare workflows and communication needs.</w:t>
      </w:r>
    </w:p>
    <w:p w14:paraId="5DB9305F" w14:textId="77777777" w:rsidR="0013565B" w:rsidRPr="004F2951" w:rsidRDefault="0013565B" w:rsidP="004F2951">
      <w:pPr>
        <w:pStyle w:val="ListParagraph"/>
        <w:numPr>
          <w:ilvl w:val="0"/>
          <w:numId w:val="11"/>
        </w:numPr>
        <w:rPr>
          <w:rFonts w:ascii="Aptos" w:hAnsi="Aptos"/>
          <w:sz w:val="28"/>
          <w:szCs w:val="28"/>
        </w:rPr>
      </w:pPr>
      <w:r w:rsidRPr="004F2951">
        <w:rPr>
          <w:rFonts w:ascii="Aptos" w:hAnsi="Aptos"/>
          <w:sz w:val="28"/>
          <w:szCs w:val="28"/>
        </w:rPr>
        <w:t>Demonstrated creativity in providing solutions that improve workflow efficiency, communication, and data analytics in healthcare settings.</w:t>
      </w:r>
    </w:p>
    <w:p w14:paraId="24818FDE" w14:textId="77777777" w:rsidR="0013565B" w:rsidRPr="004F2951" w:rsidRDefault="0013565B" w:rsidP="004F2951">
      <w:pPr>
        <w:pStyle w:val="ListParagraph"/>
        <w:numPr>
          <w:ilvl w:val="0"/>
          <w:numId w:val="11"/>
        </w:numPr>
        <w:rPr>
          <w:rFonts w:ascii="Aptos" w:hAnsi="Aptos"/>
          <w:sz w:val="28"/>
          <w:szCs w:val="28"/>
        </w:rPr>
      </w:pPr>
      <w:r w:rsidRPr="004F2951">
        <w:rPr>
          <w:rFonts w:ascii="Aptos" w:hAnsi="Aptos"/>
          <w:sz w:val="28"/>
          <w:szCs w:val="28"/>
        </w:rPr>
        <w:t>Proven experience with similar healthcare implementations, including relevant case studies and client references.</w:t>
      </w:r>
    </w:p>
    <w:p w14:paraId="19790BF2" w14:textId="77777777" w:rsidR="0013565B" w:rsidRPr="004F2951" w:rsidRDefault="0013565B" w:rsidP="004F2951">
      <w:pPr>
        <w:pStyle w:val="ListParagraph"/>
        <w:numPr>
          <w:ilvl w:val="0"/>
          <w:numId w:val="11"/>
        </w:numPr>
        <w:rPr>
          <w:rFonts w:ascii="Aptos" w:hAnsi="Aptos"/>
          <w:sz w:val="28"/>
          <w:szCs w:val="28"/>
        </w:rPr>
      </w:pPr>
      <w:r w:rsidRPr="004F2951">
        <w:rPr>
          <w:rFonts w:ascii="Aptos" w:hAnsi="Aptos"/>
          <w:sz w:val="28"/>
          <w:szCs w:val="28"/>
        </w:rPr>
        <w:t>Cost-effectiveness and alignment with the proposed budget.</w:t>
      </w:r>
    </w:p>
    <w:p w14:paraId="3A4EBCB4" w14:textId="77777777" w:rsidR="004F2951" w:rsidRPr="004F2951" w:rsidRDefault="0013565B" w:rsidP="004F2951">
      <w:pPr>
        <w:pStyle w:val="ListParagraph"/>
        <w:numPr>
          <w:ilvl w:val="0"/>
          <w:numId w:val="11"/>
        </w:numPr>
        <w:rPr>
          <w:rFonts w:ascii="Aptos" w:hAnsi="Aptos"/>
          <w:sz w:val="28"/>
          <w:szCs w:val="28"/>
        </w:rPr>
      </w:pPr>
      <w:r w:rsidRPr="004F2951">
        <w:rPr>
          <w:rFonts w:ascii="Aptos" w:hAnsi="Aptos"/>
          <w:sz w:val="28"/>
          <w:szCs w:val="28"/>
        </w:rPr>
        <w:t>Ability to meet deadlines and deliver on time.</w:t>
      </w:r>
    </w:p>
    <w:p w14:paraId="6AA5490D" w14:textId="77777777" w:rsidR="004F2951" w:rsidRPr="004F2951" w:rsidRDefault="004F2951" w:rsidP="004F2951">
      <w:pPr>
        <w:rPr>
          <w:rFonts w:ascii="Aptos" w:hAnsi="Aptos"/>
          <w:sz w:val="28"/>
          <w:szCs w:val="28"/>
        </w:rPr>
      </w:pPr>
    </w:p>
    <w:p w14:paraId="537E2AF3" w14:textId="6E346220" w:rsidR="001134E1" w:rsidRPr="004F2951" w:rsidRDefault="00056AEE" w:rsidP="004F2951">
      <w:pPr>
        <w:rPr>
          <w:rFonts w:ascii="Aptos" w:hAnsi="Aptos"/>
          <w:b/>
          <w:bCs/>
          <w:sz w:val="28"/>
          <w:szCs w:val="28"/>
        </w:rPr>
      </w:pPr>
      <w:r w:rsidRPr="004F2951">
        <w:rPr>
          <w:rFonts w:ascii="Aptos" w:hAnsi="Aptos"/>
          <w:b/>
          <w:bCs/>
          <w:sz w:val="28"/>
          <w:szCs w:val="28"/>
        </w:rPr>
        <w:t>Submission</w:t>
      </w:r>
      <w:r w:rsidRPr="004F2951">
        <w:rPr>
          <w:rFonts w:ascii="Aptos" w:hAnsi="Aptos"/>
          <w:b/>
          <w:bCs/>
          <w:sz w:val="28"/>
          <w:szCs w:val="28"/>
        </w:rPr>
        <w:t xml:space="preserve"> </w:t>
      </w:r>
      <w:r w:rsidRPr="004F2951">
        <w:rPr>
          <w:rFonts w:ascii="Aptos" w:hAnsi="Aptos"/>
          <w:b/>
          <w:bCs/>
          <w:sz w:val="28"/>
          <w:szCs w:val="28"/>
        </w:rPr>
        <w:t>Instructions</w:t>
      </w:r>
    </w:p>
    <w:p w14:paraId="616F0E2E" w14:textId="77777777" w:rsidR="004F2951" w:rsidRPr="004F2951" w:rsidRDefault="004F2951" w:rsidP="004F2951">
      <w:pPr>
        <w:rPr>
          <w:rFonts w:ascii="Aptos" w:hAnsi="Aptos"/>
          <w:b/>
          <w:bCs/>
          <w:sz w:val="28"/>
          <w:szCs w:val="28"/>
        </w:rPr>
      </w:pPr>
    </w:p>
    <w:p w14:paraId="2A4291F5" w14:textId="34AD00C9" w:rsidR="001134E1" w:rsidRDefault="00056AEE" w:rsidP="0013565B">
      <w:pPr>
        <w:rPr>
          <w:rFonts w:ascii="Aptos" w:hAnsi="Aptos"/>
          <w:sz w:val="28"/>
          <w:szCs w:val="28"/>
        </w:rPr>
      </w:pPr>
      <w:r w:rsidRPr="004F2951">
        <w:rPr>
          <w:rFonts w:ascii="Aptos" w:hAnsi="Aptos"/>
          <w:sz w:val="28"/>
          <w:szCs w:val="28"/>
        </w:rPr>
        <w:t>Deadline:</w:t>
      </w:r>
      <w:r w:rsidRPr="004F2951">
        <w:rPr>
          <w:rFonts w:ascii="Aptos" w:hAnsi="Aptos"/>
          <w:sz w:val="28"/>
          <w:szCs w:val="28"/>
        </w:rPr>
        <w:t xml:space="preserve"> </w:t>
      </w:r>
      <w:r w:rsidRPr="004F2951">
        <w:rPr>
          <w:rFonts w:ascii="Aptos" w:hAnsi="Aptos"/>
          <w:sz w:val="28"/>
          <w:szCs w:val="28"/>
        </w:rPr>
        <w:t>12/</w:t>
      </w:r>
      <w:r w:rsidR="007F569E">
        <w:rPr>
          <w:rFonts w:ascii="Aptos" w:hAnsi="Aptos"/>
          <w:sz w:val="28"/>
          <w:szCs w:val="28"/>
        </w:rPr>
        <w:t>26</w:t>
      </w:r>
      <w:r w:rsidRPr="004F2951">
        <w:rPr>
          <w:rFonts w:ascii="Aptos" w:hAnsi="Aptos"/>
          <w:sz w:val="28"/>
          <w:szCs w:val="28"/>
        </w:rPr>
        <w:t>/2024</w:t>
      </w:r>
    </w:p>
    <w:p w14:paraId="5FF517EC" w14:textId="77777777" w:rsidR="00A16A21" w:rsidRPr="004F2951" w:rsidRDefault="00A16A21" w:rsidP="0013565B">
      <w:pPr>
        <w:rPr>
          <w:rFonts w:ascii="Aptos" w:hAnsi="Aptos"/>
          <w:sz w:val="28"/>
          <w:szCs w:val="28"/>
        </w:rPr>
      </w:pPr>
    </w:p>
    <w:p w14:paraId="56E62A23" w14:textId="5F28AA45" w:rsidR="001134E1" w:rsidRDefault="00056AEE" w:rsidP="0013565B">
      <w:pPr>
        <w:rPr>
          <w:rFonts w:ascii="Aptos" w:hAnsi="Aptos"/>
          <w:sz w:val="28"/>
          <w:szCs w:val="28"/>
        </w:rPr>
      </w:pPr>
      <w:r w:rsidRPr="004F2951">
        <w:rPr>
          <w:rFonts w:ascii="Aptos" w:hAnsi="Aptos"/>
          <w:sz w:val="28"/>
          <w:szCs w:val="28"/>
        </w:rPr>
        <w:t>Submission</w:t>
      </w:r>
      <w:r w:rsidRPr="004F2951">
        <w:rPr>
          <w:rFonts w:ascii="Aptos" w:hAnsi="Aptos"/>
          <w:sz w:val="28"/>
          <w:szCs w:val="28"/>
        </w:rPr>
        <w:t xml:space="preserve"> </w:t>
      </w:r>
      <w:r w:rsidRPr="004F2951">
        <w:rPr>
          <w:rFonts w:ascii="Aptos" w:hAnsi="Aptos"/>
          <w:sz w:val="28"/>
          <w:szCs w:val="28"/>
        </w:rPr>
        <w:t>Method:</w:t>
      </w:r>
      <w:r w:rsidRPr="004F2951">
        <w:rPr>
          <w:rFonts w:ascii="Aptos" w:hAnsi="Aptos"/>
          <w:sz w:val="28"/>
          <w:szCs w:val="28"/>
        </w:rPr>
        <w:t xml:space="preserve"> </w:t>
      </w:r>
      <w:r w:rsidRPr="004F2951">
        <w:rPr>
          <w:rFonts w:ascii="Aptos" w:hAnsi="Aptos"/>
          <w:sz w:val="28"/>
          <w:szCs w:val="28"/>
        </w:rPr>
        <w:t>Submit</w:t>
      </w:r>
      <w:r w:rsidRPr="004F2951">
        <w:rPr>
          <w:rFonts w:ascii="Aptos" w:hAnsi="Aptos"/>
          <w:sz w:val="28"/>
          <w:szCs w:val="28"/>
        </w:rPr>
        <w:t xml:space="preserve"> </w:t>
      </w:r>
      <w:r w:rsidRPr="004F2951">
        <w:rPr>
          <w:rFonts w:ascii="Aptos" w:hAnsi="Aptos"/>
          <w:sz w:val="28"/>
          <w:szCs w:val="28"/>
        </w:rPr>
        <w:t>electronically</w:t>
      </w:r>
      <w:r w:rsidRPr="004F2951">
        <w:rPr>
          <w:rFonts w:ascii="Aptos" w:hAnsi="Aptos"/>
          <w:sz w:val="28"/>
          <w:szCs w:val="28"/>
        </w:rPr>
        <w:t xml:space="preserve"> </w:t>
      </w:r>
      <w:r w:rsidRPr="004F2951">
        <w:rPr>
          <w:rFonts w:ascii="Aptos" w:hAnsi="Aptos"/>
          <w:sz w:val="28"/>
          <w:szCs w:val="28"/>
        </w:rPr>
        <w:t>to</w:t>
      </w:r>
      <w:r w:rsidRPr="004F2951">
        <w:rPr>
          <w:rFonts w:ascii="Aptos" w:hAnsi="Aptos"/>
          <w:sz w:val="28"/>
          <w:szCs w:val="28"/>
        </w:rPr>
        <w:t xml:space="preserve"> </w:t>
      </w:r>
      <w:r w:rsidR="00E402D7" w:rsidRPr="004F2951">
        <w:rPr>
          <w:rFonts w:ascii="Aptos" w:hAnsi="Aptos"/>
          <w:sz w:val="28"/>
          <w:szCs w:val="28"/>
        </w:rPr>
        <w:t>wmoncada@sjch.org</w:t>
      </w:r>
      <w:r w:rsidRPr="004F2951">
        <w:rPr>
          <w:rFonts w:ascii="Aptos" w:hAnsi="Aptos"/>
          <w:sz w:val="28"/>
          <w:szCs w:val="28"/>
        </w:rPr>
        <w:t xml:space="preserve"> </w:t>
      </w:r>
      <w:r w:rsidRPr="004F2951">
        <w:rPr>
          <w:rFonts w:ascii="Aptos" w:hAnsi="Aptos"/>
          <w:sz w:val="28"/>
          <w:szCs w:val="28"/>
        </w:rPr>
        <w:t>with</w:t>
      </w:r>
      <w:r w:rsidRPr="004F2951">
        <w:rPr>
          <w:rFonts w:ascii="Aptos" w:hAnsi="Aptos"/>
          <w:sz w:val="28"/>
          <w:szCs w:val="28"/>
        </w:rPr>
        <w:t xml:space="preserve"> </w:t>
      </w:r>
      <w:r w:rsidRPr="004F2951">
        <w:rPr>
          <w:rFonts w:ascii="Aptos" w:hAnsi="Aptos"/>
          <w:sz w:val="28"/>
          <w:szCs w:val="28"/>
        </w:rPr>
        <w:t xml:space="preserve">the subject line: "RFP Submission: </w:t>
      </w:r>
      <w:r w:rsidR="00E402D7" w:rsidRPr="004F2951">
        <w:rPr>
          <w:rFonts w:ascii="Aptos" w:hAnsi="Aptos"/>
          <w:sz w:val="28"/>
          <w:szCs w:val="28"/>
        </w:rPr>
        <w:t>Clinical Workflow and Communication System</w:t>
      </w:r>
      <w:r w:rsidRPr="004F2951">
        <w:rPr>
          <w:rFonts w:ascii="Aptos" w:hAnsi="Aptos"/>
          <w:sz w:val="28"/>
          <w:szCs w:val="28"/>
        </w:rPr>
        <w:t>."</w:t>
      </w:r>
    </w:p>
    <w:p w14:paraId="17D310B6" w14:textId="77777777" w:rsidR="00A16A21" w:rsidRPr="004F2951" w:rsidRDefault="00A16A21" w:rsidP="0013565B">
      <w:pPr>
        <w:rPr>
          <w:rFonts w:ascii="Aptos" w:hAnsi="Aptos"/>
          <w:sz w:val="28"/>
          <w:szCs w:val="28"/>
        </w:rPr>
      </w:pPr>
    </w:p>
    <w:p w14:paraId="56EB5B27" w14:textId="3E718436" w:rsidR="001134E1" w:rsidRPr="004F2951" w:rsidRDefault="00056AEE" w:rsidP="0013565B">
      <w:pPr>
        <w:rPr>
          <w:rFonts w:ascii="Aptos" w:hAnsi="Aptos"/>
          <w:sz w:val="28"/>
          <w:szCs w:val="28"/>
        </w:rPr>
      </w:pPr>
      <w:r w:rsidRPr="004F2951">
        <w:rPr>
          <w:rFonts w:ascii="Aptos" w:hAnsi="Aptos"/>
          <w:sz w:val="28"/>
          <w:szCs w:val="28"/>
        </w:rPr>
        <w:t>Questions:</w:t>
      </w:r>
      <w:r w:rsidRPr="004F2951">
        <w:rPr>
          <w:rFonts w:ascii="Aptos" w:hAnsi="Aptos"/>
          <w:sz w:val="28"/>
          <w:szCs w:val="28"/>
        </w:rPr>
        <w:t xml:space="preserve"> </w:t>
      </w:r>
      <w:r w:rsidRPr="004F2951">
        <w:rPr>
          <w:rFonts w:ascii="Aptos" w:hAnsi="Aptos"/>
          <w:sz w:val="28"/>
          <w:szCs w:val="28"/>
        </w:rPr>
        <w:t>Direct</w:t>
      </w:r>
      <w:r w:rsidRPr="004F2951">
        <w:rPr>
          <w:rFonts w:ascii="Aptos" w:hAnsi="Aptos"/>
          <w:sz w:val="28"/>
          <w:szCs w:val="28"/>
        </w:rPr>
        <w:t xml:space="preserve"> </w:t>
      </w:r>
      <w:r w:rsidRPr="004F2951">
        <w:rPr>
          <w:rFonts w:ascii="Aptos" w:hAnsi="Aptos"/>
          <w:sz w:val="28"/>
          <w:szCs w:val="28"/>
        </w:rPr>
        <w:t>inquiries</w:t>
      </w:r>
      <w:r w:rsidRPr="004F2951">
        <w:rPr>
          <w:rFonts w:ascii="Aptos" w:hAnsi="Aptos"/>
          <w:sz w:val="28"/>
          <w:szCs w:val="28"/>
        </w:rPr>
        <w:t xml:space="preserve"> </w:t>
      </w:r>
      <w:r w:rsidRPr="004F2951">
        <w:rPr>
          <w:rFonts w:ascii="Aptos" w:hAnsi="Aptos"/>
          <w:sz w:val="28"/>
          <w:szCs w:val="28"/>
        </w:rPr>
        <w:t>to</w:t>
      </w:r>
      <w:r w:rsidRPr="004F2951">
        <w:rPr>
          <w:rFonts w:ascii="Aptos" w:hAnsi="Aptos"/>
          <w:sz w:val="28"/>
          <w:szCs w:val="28"/>
        </w:rPr>
        <w:t xml:space="preserve"> </w:t>
      </w:r>
      <w:r w:rsidR="00E402D7" w:rsidRPr="004F2951">
        <w:rPr>
          <w:rFonts w:ascii="Aptos" w:hAnsi="Aptos"/>
          <w:sz w:val="28"/>
          <w:szCs w:val="28"/>
        </w:rPr>
        <w:t>Wendy Moncada</w:t>
      </w:r>
      <w:r w:rsidRPr="004F2951">
        <w:rPr>
          <w:rFonts w:ascii="Aptos" w:hAnsi="Aptos"/>
          <w:sz w:val="28"/>
          <w:szCs w:val="28"/>
        </w:rPr>
        <w:t xml:space="preserve"> </w:t>
      </w:r>
      <w:r w:rsidRPr="004F2951">
        <w:rPr>
          <w:rFonts w:ascii="Aptos" w:hAnsi="Aptos"/>
          <w:sz w:val="28"/>
          <w:szCs w:val="28"/>
        </w:rPr>
        <w:t>at</w:t>
      </w:r>
      <w:r w:rsidRPr="004F2951">
        <w:rPr>
          <w:rFonts w:ascii="Aptos" w:hAnsi="Aptos"/>
          <w:sz w:val="28"/>
          <w:szCs w:val="28"/>
        </w:rPr>
        <w:t xml:space="preserve"> </w:t>
      </w:r>
      <w:r w:rsidR="00E402D7" w:rsidRPr="004F2951">
        <w:rPr>
          <w:rFonts w:ascii="Aptos" w:hAnsi="Aptos"/>
          <w:sz w:val="28"/>
          <w:szCs w:val="28"/>
        </w:rPr>
        <w:t>wmoncada@sjch.org.</w:t>
      </w:r>
    </w:p>
    <w:sectPr w:rsidR="001134E1" w:rsidRPr="004F2951">
      <w:pgSz w:w="12240" w:h="15840"/>
      <w:pgMar w:top="2540" w:right="700" w:bottom="280" w:left="620" w:header="8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E4159" w14:textId="77777777" w:rsidR="00056AEE" w:rsidRDefault="00056AEE">
      <w:r>
        <w:separator/>
      </w:r>
    </w:p>
  </w:endnote>
  <w:endnote w:type="continuationSeparator" w:id="0">
    <w:p w14:paraId="1CBBB61D" w14:textId="77777777" w:rsidR="00056AEE" w:rsidRDefault="0005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ECB7E" w14:textId="77777777" w:rsidR="00056AEE" w:rsidRDefault="00056AEE">
      <w:r>
        <w:separator/>
      </w:r>
    </w:p>
  </w:footnote>
  <w:footnote w:type="continuationSeparator" w:id="0">
    <w:p w14:paraId="65AF1994" w14:textId="77777777" w:rsidR="00056AEE" w:rsidRDefault="00056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DE0FF" w14:textId="77777777" w:rsidR="001134E1" w:rsidRDefault="00056AEE">
    <w:pPr>
      <w:pStyle w:val="BodyText"/>
      <w:spacing w:line="14" w:lineRule="auto"/>
      <w:rPr>
        <w:sz w:val="20"/>
      </w:rPr>
    </w:pPr>
    <w:r>
      <w:rPr>
        <w:noProof/>
      </w:rPr>
      <w:drawing>
        <wp:anchor distT="0" distB="0" distL="0" distR="0" simplePos="0" relativeHeight="251658240" behindDoc="1" locked="0" layoutInCell="1" allowOverlap="1" wp14:anchorId="15D977E6" wp14:editId="52D95E76">
          <wp:simplePos x="0" y="0"/>
          <wp:positionH relativeFrom="page">
            <wp:posOffset>534333</wp:posOffset>
          </wp:positionH>
          <wp:positionV relativeFrom="page">
            <wp:posOffset>530979</wp:posOffset>
          </wp:positionV>
          <wp:extent cx="3863378" cy="10826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863378" cy="10826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596B"/>
    <w:multiLevelType w:val="hybridMultilevel"/>
    <w:tmpl w:val="2FF889C2"/>
    <w:lvl w:ilvl="0" w:tplc="A1D85590">
      <w:start w:val="1"/>
      <w:numFmt w:val="decimal"/>
      <w:lvlText w:val="%1."/>
      <w:lvlJc w:val="left"/>
      <w:pPr>
        <w:ind w:left="46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46C66"/>
    <w:multiLevelType w:val="multilevel"/>
    <w:tmpl w:val="9D94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B28B4"/>
    <w:multiLevelType w:val="hybridMultilevel"/>
    <w:tmpl w:val="C636A828"/>
    <w:lvl w:ilvl="0" w:tplc="A1D85590">
      <w:start w:val="1"/>
      <w:numFmt w:val="decimal"/>
      <w:lvlText w:val="%1."/>
      <w:lvlJc w:val="left"/>
      <w:pPr>
        <w:ind w:left="46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D1433"/>
    <w:multiLevelType w:val="hybridMultilevel"/>
    <w:tmpl w:val="DBF4B08A"/>
    <w:lvl w:ilvl="0" w:tplc="A1D85590">
      <w:start w:val="1"/>
      <w:numFmt w:val="decimal"/>
      <w:lvlText w:val="%1."/>
      <w:lvlJc w:val="left"/>
      <w:pPr>
        <w:ind w:left="460" w:hanging="360"/>
      </w:pPr>
      <w:rPr>
        <w:rFonts w:hint="default"/>
        <w:w w:val="11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52A0413"/>
    <w:multiLevelType w:val="multilevel"/>
    <w:tmpl w:val="F610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968C4"/>
    <w:multiLevelType w:val="multilevel"/>
    <w:tmpl w:val="ECF29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504CB4"/>
    <w:multiLevelType w:val="hybridMultilevel"/>
    <w:tmpl w:val="32928BF6"/>
    <w:lvl w:ilvl="0" w:tplc="59741320">
      <w:start w:val="1"/>
      <w:numFmt w:val="decimal"/>
      <w:lvlText w:val="%1."/>
      <w:lvlJc w:val="left"/>
      <w:pPr>
        <w:ind w:left="460" w:hanging="360"/>
      </w:pPr>
      <w:rPr>
        <w:rFonts w:hint="default"/>
        <w:w w:val="105"/>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0C665F4"/>
    <w:multiLevelType w:val="hybridMultilevel"/>
    <w:tmpl w:val="1B26C634"/>
    <w:lvl w:ilvl="0" w:tplc="A1D85590">
      <w:start w:val="1"/>
      <w:numFmt w:val="decimal"/>
      <w:lvlText w:val="%1."/>
      <w:lvlJc w:val="left"/>
      <w:pPr>
        <w:ind w:left="46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E4BAD"/>
    <w:multiLevelType w:val="hybridMultilevel"/>
    <w:tmpl w:val="C8DC412E"/>
    <w:lvl w:ilvl="0" w:tplc="122807CC">
      <w:start w:val="1"/>
      <w:numFmt w:val="decimal"/>
      <w:lvlText w:val="%1."/>
      <w:lvlJc w:val="left"/>
      <w:pPr>
        <w:ind w:left="820" w:hanging="360"/>
      </w:pPr>
      <w:rPr>
        <w:rFonts w:ascii="Calibri" w:eastAsia="Calibri" w:hAnsi="Calibri" w:cs="Calibri" w:hint="default"/>
        <w:b w:val="0"/>
        <w:bCs w:val="0"/>
        <w:i w:val="0"/>
        <w:iCs w:val="0"/>
        <w:spacing w:val="0"/>
        <w:w w:val="107"/>
        <w:sz w:val="32"/>
        <w:szCs w:val="32"/>
        <w:lang w:val="en-US" w:eastAsia="en-US" w:bidi="ar-SA"/>
      </w:rPr>
    </w:lvl>
    <w:lvl w:ilvl="1" w:tplc="912006DE">
      <w:numFmt w:val="bullet"/>
      <w:lvlText w:val="•"/>
      <w:lvlJc w:val="left"/>
      <w:pPr>
        <w:ind w:left="1830" w:hanging="360"/>
      </w:pPr>
      <w:rPr>
        <w:rFonts w:hint="default"/>
        <w:lang w:val="en-US" w:eastAsia="en-US" w:bidi="ar-SA"/>
      </w:rPr>
    </w:lvl>
    <w:lvl w:ilvl="2" w:tplc="B1BC1778">
      <w:numFmt w:val="bullet"/>
      <w:lvlText w:val="•"/>
      <w:lvlJc w:val="left"/>
      <w:pPr>
        <w:ind w:left="2840" w:hanging="360"/>
      </w:pPr>
      <w:rPr>
        <w:rFonts w:hint="default"/>
        <w:lang w:val="en-US" w:eastAsia="en-US" w:bidi="ar-SA"/>
      </w:rPr>
    </w:lvl>
    <w:lvl w:ilvl="3" w:tplc="967205BA">
      <w:numFmt w:val="bullet"/>
      <w:lvlText w:val="•"/>
      <w:lvlJc w:val="left"/>
      <w:pPr>
        <w:ind w:left="3850" w:hanging="360"/>
      </w:pPr>
      <w:rPr>
        <w:rFonts w:hint="default"/>
        <w:lang w:val="en-US" w:eastAsia="en-US" w:bidi="ar-SA"/>
      </w:rPr>
    </w:lvl>
    <w:lvl w:ilvl="4" w:tplc="1D9E8020">
      <w:numFmt w:val="bullet"/>
      <w:lvlText w:val="•"/>
      <w:lvlJc w:val="left"/>
      <w:pPr>
        <w:ind w:left="4860" w:hanging="360"/>
      </w:pPr>
      <w:rPr>
        <w:rFonts w:hint="default"/>
        <w:lang w:val="en-US" w:eastAsia="en-US" w:bidi="ar-SA"/>
      </w:rPr>
    </w:lvl>
    <w:lvl w:ilvl="5" w:tplc="F482B8B2">
      <w:numFmt w:val="bullet"/>
      <w:lvlText w:val="•"/>
      <w:lvlJc w:val="left"/>
      <w:pPr>
        <w:ind w:left="5870" w:hanging="360"/>
      </w:pPr>
      <w:rPr>
        <w:rFonts w:hint="default"/>
        <w:lang w:val="en-US" w:eastAsia="en-US" w:bidi="ar-SA"/>
      </w:rPr>
    </w:lvl>
    <w:lvl w:ilvl="6" w:tplc="3B989506">
      <w:numFmt w:val="bullet"/>
      <w:lvlText w:val="•"/>
      <w:lvlJc w:val="left"/>
      <w:pPr>
        <w:ind w:left="6880" w:hanging="360"/>
      </w:pPr>
      <w:rPr>
        <w:rFonts w:hint="default"/>
        <w:lang w:val="en-US" w:eastAsia="en-US" w:bidi="ar-SA"/>
      </w:rPr>
    </w:lvl>
    <w:lvl w:ilvl="7" w:tplc="9FD064C6">
      <w:numFmt w:val="bullet"/>
      <w:lvlText w:val="•"/>
      <w:lvlJc w:val="left"/>
      <w:pPr>
        <w:ind w:left="7890" w:hanging="360"/>
      </w:pPr>
      <w:rPr>
        <w:rFonts w:hint="default"/>
        <w:lang w:val="en-US" w:eastAsia="en-US" w:bidi="ar-SA"/>
      </w:rPr>
    </w:lvl>
    <w:lvl w:ilvl="8" w:tplc="7C6E1542">
      <w:numFmt w:val="bullet"/>
      <w:lvlText w:val="•"/>
      <w:lvlJc w:val="left"/>
      <w:pPr>
        <w:ind w:left="8900" w:hanging="360"/>
      </w:pPr>
      <w:rPr>
        <w:rFonts w:hint="default"/>
        <w:lang w:val="en-US" w:eastAsia="en-US" w:bidi="ar-SA"/>
      </w:rPr>
    </w:lvl>
  </w:abstractNum>
  <w:abstractNum w:abstractNumId="9" w15:restartNumberingAfterBreak="0">
    <w:nsid w:val="7B2F1B6B"/>
    <w:multiLevelType w:val="hybridMultilevel"/>
    <w:tmpl w:val="226AA972"/>
    <w:lvl w:ilvl="0" w:tplc="FC468DF8">
      <w:start w:val="1"/>
      <w:numFmt w:val="decimal"/>
      <w:lvlText w:val="%1."/>
      <w:lvlJc w:val="left"/>
      <w:pPr>
        <w:ind w:left="820" w:hanging="360"/>
      </w:pPr>
      <w:rPr>
        <w:rFonts w:ascii="Calibri" w:eastAsia="Calibri" w:hAnsi="Calibri" w:cs="Calibri" w:hint="default"/>
        <w:b w:val="0"/>
        <w:bCs w:val="0"/>
        <w:i w:val="0"/>
        <w:iCs w:val="0"/>
        <w:spacing w:val="0"/>
        <w:w w:val="107"/>
        <w:sz w:val="32"/>
        <w:szCs w:val="32"/>
        <w:lang w:val="en-US" w:eastAsia="en-US" w:bidi="ar-SA"/>
      </w:rPr>
    </w:lvl>
    <w:lvl w:ilvl="1" w:tplc="DC100D7E">
      <w:numFmt w:val="bullet"/>
      <w:lvlText w:val="•"/>
      <w:lvlJc w:val="left"/>
      <w:pPr>
        <w:ind w:left="1830" w:hanging="360"/>
      </w:pPr>
      <w:rPr>
        <w:rFonts w:hint="default"/>
        <w:lang w:val="en-US" w:eastAsia="en-US" w:bidi="ar-SA"/>
      </w:rPr>
    </w:lvl>
    <w:lvl w:ilvl="2" w:tplc="E8F6B20C">
      <w:numFmt w:val="bullet"/>
      <w:lvlText w:val="•"/>
      <w:lvlJc w:val="left"/>
      <w:pPr>
        <w:ind w:left="2840" w:hanging="360"/>
      </w:pPr>
      <w:rPr>
        <w:rFonts w:hint="default"/>
        <w:lang w:val="en-US" w:eastAsia="en-US" w:bidi="ar-SA"/>
      </w:rPr>
    </w:lvl>
    <w:lvl w:ilvl="3" w:tplc="1986772C">
      <w:numFmt w:val="bullet"/>
      <w:lvlText w:val="•"/>
      <w:lvlJc w:val="left"/>
      <w:pPr>
        <w:ind w:left="3850" w:hanging="360"/>
      </w:pPr>
      <w:rPr>
        <w:rFonts w:hint="default"/>
        <w:lang w:val="en-US" w:eastAsia="en-US" w:bidi="ar-SA"/>
      </w:rPr>
    </w:lvl>
    <w:lvl w:ilvl="4" w:tplc="3E2C9A2C">
      <w:numFmt w:val="bullet"/>
      <w:lvlText w:val="•"/>
      <w:lvlJc w:val="left"/>
      <w:pPr>
        <w:ind w:left="4860" w:hanging="360"/>
      </w:pPr>
      <w:rPr>
        <w:rFonts w:hint="default"/>
        <w:lang w:val="en-US" w:eastAsia="en-US" w:bidi="ar-SA"/>
      </w:rPr>
    </w:lvl>
    <w:lvl w:ilvl="5" w:tplc="18281ADE">
      <w:numFmt w:val="bullet"/>
      <w:lvlText w:val="•"/>
      <w:lvlJc w:val="left"/>
      <w:pPr>
        <w:ind w:left="5870" w:hanging="360"/>
      </w:pPr>
      <w:rPr>
        <w:rFonts w:hint="default"/>
        <w:lang w:val="en-US" w:eastAsia="en-US" w:bidi="ar-SA"/>
      </w:rPr>
    </w:lvl>
    <w:lvl w:ilvl="6" w:tplc="0D8E3B42">
      <w:numFmt w:val="bullet"/>
      <w:lvlText w:val="•"/>
      <w:lvlJc w:val="left"/>
      <w:pPr>
        <w:ind w:left="6880" w:hanging="360"/>
      </w:pPr>
      <w:rPr>
        <w:rFonts w:hint="default"/>
        <w:lang w:val="en-US" w:eastAsia="en-US" w:bidi="ar-SA"/>
      </w:rPr>
    </w:lvl>
    <w:lvl w:ilvl="7" w:tplc="C6E2467E">
      <w:numFmt w:val="bullet"/>
      <w:lvlText w:val="•"/>
      <w:lvlJc w:val="left"/>
      <w:pPr>
        <w:ind w:left="7890" w:hanging="360"/>
      </w:pPr>
      <w:rPr>
        <w:rFonts w:hint="default"/>
        <w:lang w:val="en-US" w:eastAsia="en-US" w:bidi="ar-SA"/>
      </w:rPr>
    </w:lvl>
    <w:lvl w:ilvl="8" w:tplc="E40C5870">
      <w:numFmt w:val="bullet"/>
      <w:lvlText w:val="•"/>
      <w:lvlJc w:val="left"/>
      <w:pPr>
        <w:ind w:left="8900" w:hanging="360"/>
      </w:pPr>
      <w:rPr>
        <w:rFonts w:hint="default"/>
        <w:lang w:val="en-US" w:eastAsia="en-US" w:bidi="ar-SA"/>
      </w:rPr>
    </w:lvl>
  </w:abstractNum>
  <w:abstractNum w:abstractNumId="10" w15:restartNumberingAfterBreak="0">
    <w:nsid w:val="7D864DFD"/>
    <w:multiLevelType w:val="hybridMultilevel"/>
    <w:tmpl w:val="4B16166A"/>
    <w:lvl w:ilvl="0" w:tplc="24A64380">
      <w:start w:val="1"/>
      <w:numFmt w:val="decimal"/>
      <w:lvlText w:val="%1."/>
      <w:lvlJc w:val="left"/>
      <w:pPr>
        <w:ind w:left="820" w:hanging="360"/>
      </w:pPr>
      <w:rPr>
        <w:rFonts w:ascii="Calibri" w:eastAsia="Calibri" w:hAnsi="Calibri" w:cs="Calibri" w:hint="default"/>
        <w:b w:val="0"/>
        <w:bCs w:val="0"/>
        <w:i w:val="0"/>
        <w:iCs w:val="0"/>
        <w:spacing w:val="0"/>
        <w:w w:val="107"/>
        <w:sz w:val="32"/>
        <w:szCs w:val="32"/>
        <w:lang w:val="en-US" w:eastAsia="en-US" w:bidi="ar-SA"/>
      </w:rPr>
    </w:lvl>
    <w:lvl w:ilvl="1" w:tplc="167C196C">
      <w:numFmt w:val="bullet"/>
      <w:lvlText w:val="•"/>
      <w:lvlJc w:val="left"/>
      <w:pPr>
        <w:ind w:left="1830" w:hanging="360"/>
      </w:pPr>
      <w:rPr>
        <w:rFonts w:hint="default"/>
        <w:lang w:val="en-US" w:eastAsia="en-US" w:bidi="ar-SA"/>
      </w:rPr>
    </w:lvl>
    <w:lvl w:ilvl="2" w:tplc="B7FA6168">
      <w:numFmt w:val="bullet"/>
      <w:lvlText w:val="•"/>
      <w:lvlJc w:val="left"/>
      <w:pPr>
        <w:ind w:left="2840" w:hanging="360"/>
      </w:pPr>
      <w:rPr>
        <w:rFonts w:hint="default"/>
        <w:lang w:val="en-US" w:eastAsia="en-US" w:bidi="ar-SA"/>
      </w:rPr>
    </w:lvl>
    <w:lvl w:ilvl="3" w:tplc="2CAE8360">
      <w:numFmt w:val="bullet"/>
      <w:lvlText w:val="•"/>
      <w:lvlJc w:val="left"/>
      <w:pPr>
        <w:ind w:left="3850" w:hanging="360"/>
      </w:pPr>
      <w:rPr>
        <w:rFonts w:hint="default"/>
        <w:lang w:val="en-US" w:eastAsia="en-US" w:bidi="ar-SA"/>
      </w:rPr>
    </w:lvl>
    <w:lvl w:ilvl="4" w:tplc="66262C8E">
      <w:numFmt w:val="bullet"/>
      <w:lvlText w:val="•"/>
      <w:lvlJc w:val="left"/>
      <w:pPr>
        <w:ind w:left="4860" w:hanging="360"/>
      </w:pPr>
      <w:rPr>
        <w:rFonts w:hint="default"/>
        <w:lang w:val="en-US" w:eastAsia="en-US" w:bidi="ar-SA"/>
      </w:rPr>
    </w:lvl>
    <w:lvl w:ilvl="5" w:tplc="CCAEEE22">
      <w:numFmt w:val="bullet"/>
      <w:lvlText w:val="•"/>
      <w:lvlJc w:val="left"/>
      <w:pPr>
        <w:ind w:left="5870" w:hanging="360"/>
      </w:pPr>
      <w:rPr>
        <w:rFonts w:hint="default"/>
        <w:lang w:val="en-US" w:eastAsia="en-US" w:bidi="ar-SA"/>
      </w:rPr>
    </w:lvl>
    <w:lvl w:ilvl="6" w:tplc="4D845AAC">
      <w:numFmt w:val="bullet"/>
      <w:lvlText w:val="•"/>
      <w:lvlJc w:val="left"/>
      <w:pPr>
        <w:ind w:left="6880" w:hanging="360"/>
      </w:pPr>
      <w:rPr>
        <w:rFonts w:hint="default"/>
        <w:lang w:val="en-US" w:eastAsia="en-US" w:bidi="ar-SA"/>
      </w:rPr>
    </w:lvl>
    <w:lvl w:ilvl="7" w:tplc="E8E8D2F4">
      <w:numFmt w:val="bullet"/>
      <w:lvlText w:val="•"/>
      <w:lvlJc w:val="left"/>
      <w:pPr>
        <w:ind w:left="7890" w:hanging="360"/>
      </w:pPr>
      <w:rPr>
        <w:rFonts w:hint="default"/>
        <w:lang w:val="en-US" w:eastAsia="en-US" w:bidi="ar-SA"/>
      </w:rPr>
    </w:lvl>
    <w:lvl w:ilvl="8" w:tplc="6B503B00">
      <w:numFmt w:val="bullet"/>
      <w:lvlText w:val="•"/>
      <w:lvlJc w:val="left"/>
      <w:pPr>
        <w:ind w:left="8900" w:hanging="360"/>
      </w:pPr>
      <w:rPr>
        <w:rFonts w:hint="default"/>
        <w:lang w:val="en-US" w:eastAsia="en-US" w:bidi="ar-SA"/>
      </w:rPr>
    </w:lvl>
  </w:abstractNum>
  <w:num w:numId="1" w16cid:durableId="640042449">
    <w:abstractNumId w:val="9"/>
  </w:num>
  <w:num w:numId="2" w16cid:durableId="983697762">
    <w:abstractNumId w:val="8"/>
  </w:num>
  <w:num w:numId="3" w16cid:durableId="772436141">
    <w:abstractNumId w:val="10"/>
  </w:num>
  <w:num w:numId="4" w16cid:durableId="839081494">
    <w:abstractNumId w:val="6"/>
  </w:num>
  <w:num w:numId="5" w16cid:durableId="862128867">
    <w:abstractNumId w:val="3"/>
  </w:num>
  <w:num w:numId="6" w16cid:durableId="2141721880">
    <w:abstractNumId w:val="1"/>
  </w:num>
  <w:num w:numId="7" w16cid:durableId="1185287400">
    <w:abstractNumId w:val="5"/>
  </w:num>
  <w:num w:numId="8" w16cid:durableId="309602569">
    <w:abstractNumId w:val="4"/>
  </w:num>
  <w:num w:numId="9" w16cid:durableId="1656488525">
    <w:abstractNumId w:val="0"/>
  </w:num>
  <w:num w:numId="10" w16cid:durableId="1663655668">
    <w:abstractNumId w:val="2"/>
  </w:num>
  <w:num w:numId="11" w16cid:durableId="5195840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1"/>
    <w:rsid w:val="00056AEE"/>
    <w:rsid w:val="000677F8"/>
    <w:rsid w:val="001134E1"/>
    <w:rsid w:val="0013565B"/>
    <w:rsid w:val="004613E7"/>
    <w:rsid w:val="004F2951"/>
    <w:rsid w:val="00664A9D"/>
    <w:rsid w:val="007F569E"/>
    <w:rsid w:val="00A16A21"/>
    <w:rsid w:val="00A8664B"/>
    <w:rsid w:val="00E4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CA33"/>
  <w15:docId w15:val="{8BC1359D-8105-48AF-8891-A94B5BC3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Title">
    <w:name w:val="Title"/>
    <w:basedOn w:val="Normal"/>
    <w:uiPriority w:val="10"/>
    <w:qFormat/>
    <w:pPr>
      <w:ind w:left="79"/>
      <w:jc w:val="center"/>
    </w:pPr>
    <w:rPr>
      <w:b/>
      <w:bCs/>
      <w:sz w:val="36"/>
      <w:szCs w:val="36"/>
    </w:rPr>
  </w:style>
  <w:style w:type="paragraph" w:styleId="ListParagraph">
    <w:name w:val="List Paragraph"/>
    <w:basedOn w:val="Normal"/>
    <w:uiPriority w:val="1"/>
    <w:qFormat/>
    <w:pPr>
      <w:spacing w:before="190"/>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402D7"/>
    <w:rPr>
      <w:color w:val="0000FF" w:themeColor="hyperlink"/>
      <w:u w:val="single"/>
    </w:rPr>
  </w:style>
  <w:style w:type="character" w:styleId="UnresolvedMention">
    <w:name w:val="Unresolved Mention"/>
    <w:basedOn w:val="DefaultParagraphFont"/>
    <w:uiPriority w:val="99"/>
    <w:semiHidden/>
    <w:unhideWhenUsed/>
    <w:rsid w:val="00E402D7"/>
    <w:rPr>
      <w:color w:val="605E5C"/>
      <w:shd w:val="clear" w:color="auto" w:fill="E1DFDD"/>
    </w:rPr>
  </w:style>
  <w:style w:type="paragraph" w:styleId="NormalWeb">
    <w:name w:val="Normal (Web)"/>
    <w:basedOn w:val="Normal"/>
    <w:uiPriority w:val="99"/>
    <w:semiHidden/>
    <w:unhideWhenUsed/>
    <w:rsid w:val="001356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383">
      <w:bodyDiv w:val="1"/>
      <w:marLeft w:val="0"/>
      <w:marRight w:val="0"/>
      <w:marTop w:val="0"/>
      <w:marBottom w:val="0"/>
      <w:divBdr>
        <w:top w:val="none" w:sz="0" w:space="0" w:color="auto"/>
        <w:left w:val="none" w:sz="0" w:space="0" w:color="auto"/>
        <w:bottom w:val="none" w:sz="0" w:space="0" w:color="auto"/>
        <w:right w:val="none" w:sz="0" w:space="0" w:color="auto"/>
      </w:divBdr>
    </w:div>
    <w:div w:id="32274390">
      <w:bodyDiv w:val="1"/>
      <w:marLeft w:val="0"/>
      <w:marRight w:val="0"/>
      <w:marTop w:val="0"/>
      <w:marBottom w:val="0"/>
      <w:divBdr>
        <w:top w:val="none" w:sz="0" w:space="0" w:color="auto"/>
        <w:left w:val="none" w:sz="0" w:space="0" w:color="auto"/>
        <w:bottom w:val="none" w:sz="0" w:space="0" w:color="auto"/>
        <w:right w:val="none" w:sz="0" w:space="0" w:color="auto"/>
      </w:divBdr>
    </w:div>
    <w:div w:id="250554876">
      <w:bodyDiv w:val="1"/>
      <w:marLeft w:val="0"/>
      <w:marRight w:val="0"/>
      <w:marTop w:val="0"/>
      <w:marBottom w:val="0"/>
      <w:divBdr>
        <w:top w:val="none" w:sz="0" w:space="0" w:color="auto"/>
        <w:left w:val="none" w:sz="0" w:space="0" w:color="auto"/>
        <w:bottom w:val="none" w:sz="0" w:space="0" w:color="auto"/>
        <w:right w:val="none" w:sz="0" w:space="0" w:color="auto"/>
      </w:divBdr>
    </w:div>
    <w:div w:id="856692691">
      <w:bodyDiv w:val="1"/>
      <w:marLeft w:val="0"/>
      <w:marRight w:val="0"/>
      <w:marTop w:val="0"/>
      <w:marBottom w:val="0"/>
      <w:divBdr>
        <w:top w:val="none" w:sz="0" w:space="0" w:color="auto"/>
        <w:left w:val="none" w:sz="0" w:space="0" w:color="auto"/>
        <w:bottom w:val="none" w:sz="0" w:space="0" w:color="auto"/>
        <w:right w:val="none" w:sz="0" w:space="0" w:color="auto"/>
      </w:divBdr>
    </w:div>
    <w:div w:id="946934478">
      <w:bodyDiv w:val="1"/>
      <w:marLeft w:val="0"/>
      <w:marRight w:val="0"/>
      <w:marTop w:val="0"/>
      <w:marBottom w:val="0"/>
      <w:divBdr>
        <w:top w:val="none" w:sz="0" w:space="0" w:color="auto"/>
        <w:left w:val="none" w:sz="0" w:space="0" w:color="auto"/>
        <w:bottom w:val="none" w:sz="0" w:space="0" w:color="auto"/>
        <w:right w:val="none" w:sz="0" w:space="0" w:color="auto"/>
      </w:divBdr>
    </w:div>
    <w:div w:id="1003892572">
      <w:bodyDiv w:val="1"/>
      <w:marLeft w:val="0"/>
      <w:marRight w:val="0"/>
      <w:marTop w:val="0"/>
      <w:marBottom w:val="0"/>
      <w:divBdr>
        <w:top w:val="none" w:sz="0" w:space="0" w:color="auto"/>
        <w:left w:val="none" w:sz="0" w:space="0" w:color="auto"/>
        <w:bottom w:val="none" w:sz="0" w:space="0" w:color="auto"/>
        <w:right w:val="none" w:sz="0" w:space="0" w:color="auto"/>
      </w:divBdr>
    </w:div>
    <w:div w:id="1373504627">
      <w:bodyDiv w:val="1"/>
      <w:marLeft w:val="0"/>
      <w:marRight w:val="0"/>
      <w:marTop w:val="0"/>
      <w:marBottom w:val="0"/>
      <w:divBdr>
        <w:top w:val="none" w:sz="0" w:space="0" w:color="auto"/>
        <w:left w:val="none" w:sz="0" w:space="0" w:color="auto"/>
        <w:bottom w:val="none" w:sz="0" w:space="0" w:color="auto"/>
        <w:right w:val="none" w:sz="0" w:space="0" w:color="auto"/>
      </w:divBdr>
    </w:div>
    <w:div w:id="1374767502">
      <w:bodyDiv w:val="1"/>
      <w:marLeft w:val="0"/>
      <w:marRight w:val="0"/>
      <w:marTop w:val="0"/>
      <w:marBottom w:val="0"/>
      <w:divBdr>
        <w:top w:val="none" w:sz="0" w:space="0" w:color="auto"/>
        <w:left w:val="none" w:sz="0" w:space="0" w:color="auto"/>
        <w:bottom w:val="none" w:sz="0" w:space="0" w:color="auto"/>
        <w:right w:val="none" w:sz="0" w:space="0" w:color="auto"/>
      </w:divBdr>
    </w:div>
    <w:div w:id="1520043328">
      <w:bodyDiv w:val="1"/>
      <w:marLeft w:val="0"/>
      <w:marRight w:val="0"/>
      <w:marTop w:val="0"/>
      <w:marBottom w:val="0"/>
      <w:divBdr>
        <w:top w:val="none" w:sz="0" w:space="0" w:color="auto"/>
        <w:left w:val="none" w:sz="0" w:space="0" w:color="auto"/>
        <w:bottom w:val="none" w:sz="0" w:space="0" w:color="auto"/>
        <w:right w:val="none" w:sz="0" w:space="0" w:color="auto"/>
      </w:divBdr>
    </w:div>
    <w:div w:id="1734497931">
      <w:bodyDiv w:val="1"/>
      <w:marLeft w:val="0"/>
      <w:marRight w:val="0"/>
      <w:marTop w:val="0"/>
      <w:marBottom w:val="0"/>
      <w:divBdr>
        <w:top w:val="none" w:sz="0" w:space="0" w:color="auto"/>
        <w:left w:val="none" w:sz="0" w:space="0" w:color="auto"/>
        <w:bottom w:val="none" w:sz="0" w:space="0" w:color="auto"/>
        <w:right w:val="none" w:sz="0" w:space="0" w:color="auto"/>
      </w:divBdr>
    </w:div>
    <w:div w:id="1848137336">
      <w:bodyDiv w:val="1"/>
      <w:marLeft w:val="0"/>
      <w:marRight w:val="0"/>
      <w:marTop w:val="0"/>
      <w:marBottom w:val="0"/>
      <w:divBdr>
        <w:top w:val="none" w:sz="0" w:space="0" w:color="auto"/>
        <w:left w:val="none" w:sz="0" w:space="0" w:color="auto"/>
        <w:bottom w:val="none" w:sz="0" w:space="0" w:color="auto"/>
        <w:right w:val="none" w:sz="0" w:space="0" w:color="auto"/>
      </w:divBdr>
    </w:div>
    <w:div w:id="1863667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Moncada</dc:creator>
  <cp:lastModifiedBy>Wendy Moncada</cp:lastModifiedBy>
  <cp:revision>2</cp:revision>
  <dcterms:created xsi:type="dcterms:W3CDTF">2024-12-17T23:39:00Z</dcterms:created>
  <dcterms:modified xsi:type="dcterms:W3CDTF">2024-12-17T23:39:00Z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for Microsoft 365</vt:lpwstr>
  </property>
  <property fmtid="{D5CDD505-2E9C-101B-9397-08002B2CF9AE}" pid="4" name="LastSaved">
    <vt:filetime>2024-12-17T00:00:00Z</vt:filetime>
  </property>
  <property fmtid="{D5CDD505-2E9C-101B-9397-08002B2CF9AE}" pid="5" name="Producer">
    <vt:lpwstr>Microsoft® Word for Microsoft 365</vt:lpwstr>
  </property>
</Properties>
</file>